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333"/>
        <w:jc w:val="center"/>
        <w:rPr>
          <w:b w:val="1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</w:t>
      </w:r>
      <w:r>
        <w:rPr>
          <w:b w:val="1"/>
          <w:sz w:val="28"/>
        </w:rPr>
        <w:t xml:space="preserve">ПРОКУРАТУРА </w:t>
      </w:r>
    </w:p>
    <w:p w14:paraId="02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>СТАНОВЛЯНСКОГО РАЙОНА</w:t>
      </w:r>
    </w:p>
    <w:p w14:paraId="03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ИНФОРМИРУЕТ </w:t>
      </w:r>
    </w:p>
    <w:p w14:paraId="04000000">
      <w:pPr>
        <w:ind w:right="-1333"/>
        <w:jc w:val="both"/>
        <w:rPr>
          <w:sz w:val="28"/>
        </w:rPr>
      </w:pPr>
    </w:p>
    <w:p w14:paraId="05000000">
      <w:pPr>
        <w:ind w:right="-1333"/>
        <w:jc w:val="both"/>
        <w:rPr>
          <w:sz w:val="28"/>
        </w:rPr>
      </w:pPr>
      <w:r>
        <w:rPr>
          <w:sz w:val="28"/>
        </w:rPr>
        <w:t xml:space="preserve">11 ноября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    </w:t>
      </w:r>
      <w:r>
        <w:rPr>
          <w:sz w:val="28"/>
        </w:rPr>
        <w:t xml:space="preserve">                     </w:t>
      </w:r>
      <w:r>
        <w:rPr>
          <w:sz w:val="28"/>
        </w:rPr>
        <w:t xml:space="preserve"> </w:t>
      </w:r>
    </w:p>
    <w:p w14:paraId="06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  </w:t>
      </w:r>
    </w:p>
    <w:p w14:paraId="07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    «О</w:t>
      </w:r>
      <w:r>
        <w:rPr>
          <w:b w:val="1"/>
          <w:sz w:val="28"/>
        </w:rPr>
        <w:t xml:space="preserve">скорбление </w:t>
      </w:r>
      <w:r>
        <w:rPr>
          <w:b w:val="1"/>
          <w:sz w:val="28"/>
        </w:rPr>
        <w:t xml:space="preserve"> – административное </w:t>
      </w:r>
    </w:p>
    <w:p w14:paraId="08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                       правонарушение»</w:t>
      </w:r>
      <w:r>
        <w:rPr>
          <w:sz w:val="28"/>
        </w:rPr>
        <w:t xml:space="preserve"> </w:t>
      </w:r>
    </w:p>
    <w:p w14:paraId="09000000">
      <w:pPr>
        <w:ind w:righ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      </w:t>
      </w:r>
    </w:p>
    <w:p w14:paraId="0A000000">
      <w:pPr>
        <w:ind w:right="0"/>
        <w:jc w:val="both"/>
        <w:rPr>
          <w:sz w:val="28"/>
        </w:rPr>
      </w:pPr>
      <w:r>
        <w:rPr>
          <w:sz w:val="28"/>
        </w:rPr>
        <w:t xml:space="preserve">       В прокуратуру Становлянского района поступило обращение жительницы Становлянского района</w:t>
      </w:r>
      <w:r>
        <w:rPr>
          <w:sz w:val="28"/>
        </w:rPr>
        <w:t xml:space="preserve"> о привлечении 2 граждан</w:t>
      </w:r>
      <w:r>
        <w:rPr>
          <w:sz w:val="28"/>
        </w:rPr>
        <w:t xml:space="preserve"> к административной ответственности</w:t>
      </w:r>
      <w:r>
        <w:rPr>
          <w:sz w:val="28"/>
        </w:rPr>
        <w:t xml:space="preserve"> </w:t>
      </w:r>
      <w:r>
        <w:rPr>
          <w:sz w:val="28"/>
        </w:rPr>
        <w:t>за оскорбление</w:t>
      </w:r>
      <w:r>
        <w:rPr>
          <w:sz w:val="28"/>
        </w:rPr>
        <w:t xml:space="preserve"> её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t xml:space="preserve">грубой нецензурной </w:t>
      </w:r>
      <w:r>
        <w:rPr>
          <w:sz w:val="28"/>
        </w:rPr>
        <w:t>форме</w:t>
      </w:r>
      <w:r>
        <w:rPr>
          <w:sz w:val="28"/>
        </w:rPr>
        <w:t>.</w:t>
      </w:r>
    </w:p>
    <w:p w14:paraId="0B000000">
      <w:pPr>
        <w:ind w:firstLine="603" w:left="0"/>
        <w:jc w:val="both"/>
        <w:rPr>
          <w:sz w:val="28"/>
        </w:rPr>
      </w:pPr>
      <w:r>
        <w:rPr>
          <w:sz w:val="28"/>
        </w:rPr>
        <w:t>Установлено, что в текущем периоде 2025 года они</w:t>
      </w:r>
      <w:r>
        <w:rPr>
          <w:sz w:val="28"/>
        </w:rPr>
        <w:t xml:space="preserve"> в присутствии очевидцев</w:t>
      </w:r>
      <w:r>
        <w:rPr>
          <w:sz w:val="28"/>
        </w:rPr>
        <w:t xml:space="preserve"> оскорбили потерпевшую</w:t>
      </w:r>
      <w:r>
        <w:rPr>
          <w:sz w:val="28"/>
        </w:rPr>
        <w:t xml:space="preserve"> грубой нецензурной бранью, выраженной в неприличной форме, унижающее её честь и достоинство. </w:t>
      </w:r>
    </w:p>
    <w:p w14:paraId="0C000000">
      <w:pPr>
        <w:ind w:firstLine="603" w:left="0"/>
        <w:jc w:val="both"/>
        <w:rPr>
          <w:sz w:val="28"/>
        </w:rPr>
      </w:pPr>
      <w:r>
        <w:rPr>
          <w:sz w:val="28"/>
        </w:rPr>
        <w:t>Согласно объяснени</w:t>
      </w:r>
      <w:r>
        <w:rPr>
          <w:sz w:val="28"/>
        </w:rPr>
        <w:t>ю</w:t>
      </w:r>
      <w:r>
        <w:rPr>
          <w:sz w:val="28"/>
        </w:rPr>
        <w:t xml:space="preserve"> кандидата филологических наук, доцента кафедры литературоведения и журналистики ФГБОУ ВО «ЕГУ им. И.А. Бунина»</w:t>
      </w:r>
      <w:r>
        <w:rPr>
          <w:sz w:val="28"/>
        </w:rPr>
        <w:t xml:space="preserve"> выражения, высказанные гражданами</w:t>
      </w:r>
      <w:r>
        <w:rPr>
          <w:sz w:val="28"/>
        </w:rPr>
        <w:t xml:space="preserve"> являются бранными и относятся к оскорбительным словам, унижают в грубой форме честь и достоинство человека.</w:t>
      </w:r>
    </w:p>
    <w:p w14:paraId="0D000000">
      <w:pPr>
        <w:ind w:firstLine="603" w:left="0"/>
        <w:jc w:val="both"/>
        <w:rPr>
          <w:sz w:val="28"/>
        </w:rPr>
      </w:pPr>
      <w:r>
        <w:rPr>
          <w:sz w:val="28"/>
        </w:rPr>
        <w:t>Согласно ч</w:t>
      </w:r>
      <w:r>
        <w:rPr>
          <w:sz w:val="28"/>
        </w:rPr>
        <w:t>асти</w:t>
      </w:r>
      <w:r>
        <w:rPr>
          <w:sz w:val="28"/>
        </w:rPr>
        <w:t xml:space="preserve"> 1 ст</w:t>
      </w:r>
      <w:r>
        <w:rPr>
          <w:sz w:val="28"/>
        </w:rPr>
        <w:t>атьи</w:t>
      </w:r>
      <w:r>
        <w:rPr>
          <w:sz w:val="28"/>
        </w:rPr>
        <w:t xml:space="preserve"> 5.61 КоАП РФ под оскорблением понимается унижение чести и достоинства другого лица, выраженное в неприличной или иной противоречащей общепринятым нормам морали и нравственности форме.</w:t>
      </w:r>
    </w:p>
    <w:p w14:paraId="0E000000">
      <w:pPr>
        <w:ind w:firstLine="603" w:left="0"/>
        <w:jc w:val="both"/>
        <w:rPr>
          <w:sz w:val="28"/>
        </w:rPr>
      </w:pPr>
      <w:r>
        <w:rPr>
          <w:sz w:val="28"/>
        </w:rPr>
        <w:t>Оскорбление определяется как унижение чести и достоинства другого лица, что означает резко отрицательную обобщенную оценку личности другого человека, которая ставит его в унизительное положение и дискредитирует в глазах окружающих.</w:t>
      </w:r>
    </w:p>
    <w:p w14:paraId="0F000000">
      <w:pPr>
        <w:ind w:firstLine="603" w:left="0"/>
        <w:jc w:val="both"/>
        <w:rPr>
          <w:sz w:val="28"/>
        </w:rPr>
      </w:pPr>
      <w:r>
        <w:rPr>
          <w:sz w:val="28"/>
        </w:rPr>
        <w:t>При оскорблении, унижение чести и достоинства выражается в отрицательной оценке личности потерпевшего, которая подрывает его престиж в глазах окружающих и наносит ущерб уважению к самому себе.</w:t>
      </w:r>
    </w:p>
    <w:p w14:paraId="10000000">
      <w:pPr>
        <w:ind w:firstLine="603" w:left="0"/>
        <w:jc w:val="both"/>
        <w:rPr>
          <w:sz w:val="28"/>
        </w:rPr>
      </w:pPr>
      <w:r>
        <w:rPr>
          <w:sz w:val="28"/>
        </w:rPr>
        <w:t>Изучив материалы проверки, прокурор пришел к выводу, о том, что указанные потерпевшей</w:t>
      </w:r>
      <w:r>
        <w:rPr>
          <w:sz w:val="28"/>
        </w:rPr>
        <w:t xml:space="preserve"> обстоятельства её оскорбления действительно имели место быть, что подтверждается объяснениями</w:t>
      </w:r>
      <w:r>
        <w:rPr>
          <w:sz w:val="28"/>
        </w:rPr>
        <w:t xml:space="preserve"> очевидцев.</w:t>
      </w:r>
    </w:p>
    <w:p w14:paraId="11000000">
      <w:pPr>
        <w:ind w:firstLine="603" w:left="0"/>
        <w:jc w:val="both"/>
        <w:rPr>
          <w:sz w:val="28"/>
        </w:rPr>
      </w:pPr>
      <w:r>
        <w:rPr>
          <w:sz w:val="28"/>
        </w:rPr>
        <w:t>Объективная сторона правонарушения выражается в совершении действий, выраженных в иной противоречащей общепринятым нормам морали и нравственности форме и направленных на унижение чести и достоинства лица.</w:t>
      </w:r>
    </w:p>
    <w:p w14:paraId="12000000">
      <w:pPr>
        <w:ind w:firstLine="567" w:left="0"/>
        <w:jc w:val="both"/>
        <w:rPr>
          <w:sz w:val="28"/>
        </w:rPr>
      </w:pPr>
      <w:r>
        <w:rPr>
          <w:sz w:val="28"/>
        </w:rPr>
        <w:t>По результатам проверки прокурором района отношении этих граждан</w:t>
      </w:r>
      <w:r>
        <w:rPr>
          <w:sz w:val="28"/>
        </w:rPr>
        <w:t xml:space="preserve"> возбуждены</w:t>
      </w:r>
      <w:r>
        <w:rPr>
          <w:sz w:val="28"/>
        </w:rPr>
        <w:t xml:space="preserve"> дела об административном правонарушении, преду</w:t>
      </w:r>
      <w:r>
        <w:rPr>
          <w:sz w:val="28"/>
        </w:rPr>
        <w:t>смотренном частью 1 статьей 5.61</w:t>
      </w:r>
      <w:r>
        <w:rPr>
          <w:sz w:val="28"/>
        </w:rPr>
        <w:t>.</w:t>
      </w:r>
      <w:r>
        <w:rPr>
          <w:sz w:val="28"/>
        </w:rPr>
        <w:t xml:space="preserve"> КоАП РФ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>оскорбление, то есть унижение чести и достоинства другого лица, выраженное в неприличной форме, которые н</w:t>
      </w:r>
      <w:r>
        <w:rPr>
          <w:sz w:val="28"/>
        </w:rPr>
        <w:t>аправлены для рассмотрения по существу</w:t>
      </w:r>
      <w:r>
        <w:rPr>
          <w:sz w:val="28"/>
        </w:rPr>
        <w:t xml:space="preserve"> мировому судье</w:t>
      </w:r>
      <w:r>
        <w:rPr>
          <w:sz w:val="28"/>
        </w:rPr>
        <w:t xml:space="preserve"> Становлянского судебного участка Становлянского судебного райо</w:t>
      </w:r>
      <w:r>
        <w:rPr>
          <w:sz w:val="28"/>
        </w:rPr>
        <w:t>на Липецкой области.</w:t>
      </w:r>
      <w:r>
        <w:rPr>
          <w:sz w:val="28"/>
        </w:rPr>
        <w:t xml:space="preserve">        </w:t>
      </w:r>
    </w:p>
    <w:p w14:paraId="13000000">
      <w:pPr>
        <w:ind w:right="-1333"/>
        <w:jc w:val="both"/>
        <w:rPr>
          <w:sz w:val="28"/>
        </w:rPr>
      </w:pPr>
    </w:p>
    <w:p w14:paraId="14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Помощник прокурора района </w:t>
      </w:r>
    </w:p>
    <w:p w14:paraId="15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юрист 1 класса                                                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А.В. Герасимов </w:t>
      </w:r>
    </w:p>
    <w:sectPr>
      <w:pgSz w:h="16838" w:orient="portrait" w:w="11906"/>
      <w:pgMar w:bottom="719" w:footer="720" w:gutter="0" w:header="720" w:left="1800" w:right="61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Заголовок статьи"/>
    <w:basedOn w:val="Style_1"/>
    <w:next w:val="Style_1"/>
    <w:link w:val="Style_9_ch"/>
    <w:pPr>
      <w:ind w:hanging="892" w:left="1612"/>
      <w:jc w:val="both"/>
    </w:pPr>
    <w:rPr>
      <w:rFonts w:ascii="Arial" w:hAnsi="Arial"/>
    </w:rPr>
  </w:style>
  <w:style w:styleId="Style_9_ch" w:type="character">
    <w:name w:val="Заголовок статьи"/>
    <w:basedOn w:val="Style_1_ch"/>
    <w:link w:val="Style_9"/>
    <w:rPr>
      <w:rFonts w:ascii="Arial" w:hAnsi="Arial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Цветовое выделение"/>
    <w:link w:val="Style_11_ch"/>
    <w:rPr>
      <w:b w:val="1"/>
      <w:color w:val="26282F"/>
    </w:rPr>
  </w:style>
  <w:style w:styleId="Style_11_ch" w:type="character">
    <w:name w:val="Цветовое выделение"/>
    <w:link w:val="Style_11"/>
    <w:rPr>
      <w:b w:val="1"/>
      <w:color w:val="26282F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Balloon Text"/>
    <w:basedOn w:val="Style_1"/>
    <w:link w:val="Style_18_ch"/>
    <w:rPr>
      <w:rFonts w:ascii="Tahoma" w:hAnsi="Tahoma"/>
      <w:sz w:val="16"/>
    </w:rPr>
  </w:style>
  <w:style w:styleId="Style_18_ch" w:type="character">
    <w:name w:val="Balloon Text"/>
    <w:basedOn w:val="Style_1_ch"/>
    <w:link w:val="Style_18"/>
    <w:rPr>
      <w:rFonts w:ascii="Tahoma" w:hAnsi="Tahoma"/>
      <w:sz w:val="16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2025-11-10T14:47:15Z</dcterms:modified>
</cp:coreProperties>
</file>